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78" w:rsidRPr="00C87200" w:rsidRDefault="00505D78" w:rsidP="00C87200">
      <w:pPr>
        <w:shd w:val="clear" w:color="auto" w:fill="FFFFFF"/>
        <w:spacing w:after="300" w:line="240" w:lineRule="auto"/>
        <w:ind w:right="225"/>
        <w:jc w:val="center"/>
        <w:textAlignment w:val="bottom"/>
        <w:outlineLvl w:val="0"/>
        <w:rPr>
          <w:rFonts w:ascii="Arial" w:eastAsia="Times New Roman" w:hAnsi="Arial" w:cs="Arial"/>
          <w:b/>
          <w:bCs/>
          <w:color w:val="262F38"/>
          <w:kern w:val="36"/>
          <w:sz w:val="40"/>
          <w:szCs w:val="40"/>
          <w:lang w:eastAsia="ru-RU"/>
        </w:rPr>
      </w:pPr>
      <w:r w:rsidRPr="00C87200">
        <w:rPr>
          <w:rFonts w:ascii="Arial" w:eastAsia="Times New Roman" w:hAnsi="Arial" w:cs="Arial"/>
          <w:b/>
          <w:bCs/>
          <w:color w:val="262F38"/>
          <w:kern w:val="36"/>
          <w:sz w:val="40"/>
          <w:szCs w:val="40"/>
          <w:lang w:eastAsia="ru-RU"/>
        </w:rPr>
        <w:t>Предупреждаем: окно – смертельная опасность для ребенка!</w:t>
      </w:r>
    </w:p>
    <w:p w:rsidR="00505D78" w:rsidRPr="00505D78" w:rsidRDefault="00505D78" w:rsidP="00505D78">
      <w:pPr>
        <w:spacing w:after="75" w:line="330" w:lineRule="atLeast"/>
        <w:textAlignment w:val="baseline"/>
        <w:rPr>
          <w:rFonts w:ascii="Arial" w:eastAsia="Times New Roman" w:hAnsi="Arial" w:cs="Arial"/>
          <w:color w:val="A6A8AA"/>
          <w:sz w:val="23"/>
          <w:szCs w:val="23"/>
          <w:lang w:eastAsia="ru-RU"/>
        </w:rPr>
      </w:pPr>
      <w:r w:rsidRPr="00505D78">
        <w:rPr>
          <w:rFonts w:ascii="Arial" w:eastAsia="Times New Roman" w:hAnsi="Arial" w:cs="Arial"/>
          <w:color w:val="A6A8AA"/>
          <w:sz w:val="23"/>
          <w:szCs w:val="23"/>
          <w:lang w:eastAsia="ru-RU"/>
        </w:rPr>
        <w:t>15 июля 2016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Ежегодно в городе Новосибирске с наступлением весны и теплых летних дней отмечается рост несчастных случаев, которые связаны с выпадением детей из окон (преимущественно в возрасте от 1 года до 4-х лет). В 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органов.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Нередки случаи, когда ребенок умирает на месте или по дороге в больницу.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Как показывает статистика, в 2015 году произошло 12 случаев выпадения детей из окон своей квартиры (по 4 случая в Кировском и Ленинском районах, по 1 — Калининский, Первомайский, Советский, Центральный районы). Из них 2 случая со смертельным исходом (Калининский, Кировский районы).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В 2014 году — 11 фактов, из них 2 смертельных случая.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 xml:space="preserve">Уже в этом, 2016 году, произошло 8 трагических случаев выпадения детей из окон (2 в Ленинском, по 1 — Дзержинский, </w:t>
      </w:r>
      <w:proofErr w:type="spellStart"/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Заельцовский</w:t>
      </w:r>
      <w:proofErr w:type="spellEnd"/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, Калининский, Кировский, Октябрьский, Советский районы). Из них 1 со смертельным исходом в Кировском районе.</w:t>
      </w:r>
    </w:p>
    <w:p w:rsid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Характерным фактором является то, что во время несчастных случаев родители детей находятся дома, либо оставляют своих детей без присмотра в одной из комнат квартиры при открытых окнах, полагаясь на защиту окна москитной сеткой.</w:t>
      </w:r>
      <w:r w:rsid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 xml:space="preserve"> </w:t>
      </w:r>
    </w:p>
    <w:p w:rsidR="00C87200" w:rsidRDefault="00C87200" w:rsidP="00C87200">
      <w:pPr>
        <w:spacing w:after="150" w:line="330" w:lineRule="atLeast"/>
        <w:ind w:firstLine="567"/>
        <w:jc w:val="center"/>
        <w:textAlignment w:val="top"/>
        <w:rPr>
          <w:rFonts w:ascii="Arial" w:eastAsia="Times New Roman" w:hAnsi="Arial" w:cs="Arial"/>
          <w:b/>
          <w:bCs/>
          <w:color w:val="262F38"/>
          <w:sz w:val="44"/>
          <w:szCs w:val="44"/>
          <w:lang w:eastAsia="ru-RU"/>
        </w:rPr>
      </w:pPr>
    </w:p>
    <w:p w:rsidR="00C87200" w:rsidRPr="00C87200" w:rsidRDefault="00C87200" w:rsidP="00C87200">
      <w:pPr>
        <w:spacing w:after="150" w:line="330" w:lineRule="atLeast"/>
        <w:ind w:firstLine="567"/>
        <w:jc w:val="center"/>
        <w:textAlignment w:val="top"/>
        <w:rPr>
          <w:rFonts w:ascii="Arial" w:eastAsia="Times New Roman" w:hAnsi="Arial" w:cs="Arial"/>
          <w:b/>
          <w:bCs/>
          <w:color w:val="262F38"/>
          <w:sz w:val="44"/>
          <w:szCs w:val="44"/>
          <w:lang w:eastAsia="ru-RU"/>
        </w:rPr>
      </w:pPr>
      <w:bookmarkStart w:id="0" w:name="_GoBack"/>
      <w:bookmarkEnd w:id="0"/>
      <w:r w:rsidRPr="00C87200">
        <w:rPr>
          <w:rFonts w:ascii="Arial" w:eastAsia="Times New Roman" w:hAnsi="Arial" w:cs="Arial"/>
          <w:b/>
          <w:bCs/>
          <w:color w:val="262F38"/>
          <w:sz w:val="44"/>
          <w:szCs w:val="44"/>
          <w:lang w:eastAsia="ru-RU"/>
        </w:rPr>
        <w:t>Помните!</w:t>
      </w:r>
    </w:p>
    <w:p w:rsidR="00C87200" w:rsidRPr="00C87200" w:rsidRDefault="00C87200" w:rsidP="00C87200">
      <w:pPr>
        <w:spacing w:after="150" w:line="330" w:lineRule="atLeast"/>
        <w:jc w:val="center"/>
        <w:textAlignment w:val="top"/>
        <w:rPr>
          <w:rFonts w:ascii="Arial" w:eastAsia="Times New Roman" w:hAnsi="Arial" w:cs="Arial"/>
          <w:color w:val="262F38"/>
          <w:sz w:val="44"/>
          <w:szCs w:val="44"/>
          <w:lang w:eastAsia="ru-RU"/>
        </w:rPr>
      </w:pPr>
      <w:r w:rsidRPr="00C87200">
        <w:rPr>
          <w:rFonts w:ascii="Arial" w:eastAsia="Times New Roman" w:hAnsi="Arial" w:cs="Arial"/>
          <w:b/>
          <w:bCs/>
          <w:color w:val="262F38"/>
          <w:sz w:val="44"/>
          <w:szCs w:val="44"/>
          <w:lang w:eastAsia="ru-RU"/>
        </w:rPr>
        <w:t>Сохранение жизни и здоровья детей — главная обязанность взрослых.</w:t>
      </w:r>
    </w:p>
    <w:p w:rsidR="00C87200" w:rsidRDefault="00C87200">
      <w:pPr>
        <w:rPr>
          <w:rFonts w:ascii="Arial" w:eastAsia="Times New Roman" w:hAnsi="Arial" w:cs="Arial"/>
          <w:b/>
          <w:bCs/>
          <w:color w:val="262F38"/>
          <w:sz w:val="28"/>
          <w:szCs w:val="28"/>
          <w:lang w:eastAsia="ru-RU"/>
        </w:rPr>
      </w:pPr>
    </w:p>
    <w:p w:rsidR="00C87200" w:rsidRDefault="00C87200">
      <w:pPr>
        <w:rPr>
          <w:rFonts w:ascii="Arial" w:eastAsia="Times New Roman" w:hAnsi="Arial" w:cs="Arial"/>
          <w:b/>
          <w:bCs/>
          <w:color w:val="262F3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62F38"/>
          <w:sz w:val="28"/>
          <w:szCs w:val="28"/>
          <w:lang w:eastAsia="ru-RU"/>
        </w:rPr>
        <w:br w:type="page"/>
      </w:r>
    </w:p>
    <w:p w:rsidR="00505D78" w:rsidRPr="00C87200" w:rsidRDefault="00505D78" w:rsidP="00C87200">
      <w:pPr>
        <w:spacing w:after="0" w:line="330" w:lineRule="atLeast"/>
        <w:jc w:val="center"/>
        <w:textAlignment w:val="baseline"/>
        <w:outlineLvl w:val="1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b/>
          <w:bCs/>
          <w:color w:val="262F38"/>
          <w:sz w:val="28"/>
          <w:szCs w:val="28"/>
          <w:lang w:eastAsia="ru-RU"/>
        </w:rPr>
        <w:lastRenderedPageBreak/>
        <w:t>Памятка родителям</w:t>
      </w:r>
    </w:p>
    <w:p w:rsidR="00505D78" w:rsidRPr="00C87200" w:rsidRDefault="00505D78" w:rsidP="00C87200">
      <w:pPr>
        <w:spacing w:after="150" w:line="330" w:lineRule="atLeast"/>
        <w:jc w:val="center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b/>
          <w:bCs/>
          <w:color w:val="262F38"/>
          <w:sz w:val="28"/>
          <w:szCs w:val="28"/>
          <w:lang w:eastAsia="ru-RU"/>
        </w:rPr>
        <w:t>Предупреждаем: окно — смертельная опасность для ребенка!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Уважаемые родители, дедушки и бабушки, законные представители, не оставляйте малолетних детей без присмотра!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Москитная сетка металлопластиковых окон не предупредит вашего ребенка от падения! Москитная сетка может убить вашего ребенка!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b/>
          <w:bCs/>
          <w:color w:val="262F38"/>
          <w:sz w:val="28"/>
          <w:szCs w:val="28"/>
          <w:lang w:eastAsia="ru-RU"/>
        </w:rPr>
        <w:t>Соблюдайте эти правила!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— ребенок не может находиться без присмотра в помещении, где открыто настежь окно, или есть хоть малейшая вероятность, что ребенок может его самостоятельно открыть;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— фурнитура окон и сами рамы должны быть исправны, чтобы предупредить их самопроизвольное или слишком легкое открывание ребенком;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— если оставляете ребенка одного даже на непродолжительное время в помещении, а закрывать окно полностью не хотите, то в случае со стандартными деревянными рамами закройте окно на шпингалеты и снизу и сверху (не пренебрегайте верхним шпингалетом, так как нижний довольно легко открыть) и откройте форточку;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— в случае с металлопластиковым окном — поставьте раму в режим «фронтальное проветривание», так как из этого режима маленький ребенок самостоятельно вряд ли сможет открыть окно;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— нельзя надеяться на режим «</w:t>
      </w:r>
      <w:proofErr w:type="spellStart"/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микропроветривание</w:t>
      </w:r>
      <w:proofErr w:type="spellEnd"/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» на металлопластиковых окнах — его очень легко может открыть ребенок, даже случайно дернув за ручку;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— НЕ ПРЕНЕБРЕГАЙТЕ средствами детской защиты на окнах: металлопластиковые окна в доме, где есть ребенок, просто обязаны быть оборудованы специальными устройствами, блокирующими открывание окна;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— воспитывайте ребенка правильно: сами не ставьте маленького ребенка на подоконник, не поощряйте самостоятельного лазания туда, строго предупреждайте даже попытки таких «игр»;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— объясняйте ребенку опасность открытого окна из-за возможного падения;</w:t>
      </w:r>
    </w:p>
    <w:p w:rsidR="00505D78" w:rsidRPr="00C87200" w:rsidRDefault="00505D78" w:rsidP="00C87200">
      <w:pPr>
        <w:spacing w:after="150" w:line="330" w:lineRule="atLeast"/>
        <w:ind w:firstLine="567"/>
        <w:jc w:val="both"/>
        <w:textAlignment w:val="top"/>
        <w:rPr>
          <w:rFonts w:ascii="Arial" w:eastAsia="Times New Roman" w:hAnsi="Arial" w:cs="Arial"/>
          <w:color w:val="262F38"/>
          <w:sz w:val="28"/>
          <w:szCs w:val="28"/>
          <w:lang w:eastAsia="ru-RU"/>
        </w:rPr>
      </w:pPr>
      <w:r w:rsidRPr="00C87200">
        <w:rPr>
          <w:rFonts w:ascii="Arial" w:eastAsia="Times New Roman" w:hAnsi="Arial" w:cs="Arial"/>
          <w:color w:val="262F38"/>
          <w:sz w:val="28"/>
          <w:szCs w:val="28"/>
          <w:lang w:eastAsia="ru-RU"/>
        </w:rPr>
        <w:t>— не забывайте об этих простых правилах, находясь в гостях.</w:t>
      </w:r>
    </w:p>
    <w:p w:rsidR="00C87200" w:rsidRDefault="00C87200" w:rsidP="00C87200">
      <w:pPr>
        <w:spacing w:after="150" w:line="330" w:lineRule="atLeast"/>
        <w:textAlignment w:val="top"/>
        <w:rPr>
          <w:rFonts w:ascii="Arial" w:eastAsia="Times New Roman" w:hAnsi="Arial" w:cs="Arial"/>
          <w:i/>
          <w:iCs/>
          <w:color w:val="262F38"/>
          <w:sz w:val="23"/>
          <w:szCs w:val="23"/>
          <w:lang w:eastAsia="ru-RU"/>
        </w:rPr>
      </w:pPr>
    </w:p>
    <w:p w:rsidR="00FA64AC" w:rsidRDefault="00505D78" w:rsidP="00C87200">
      <w:pPr>
        <w:spacing w:after="150" w:line="330" w:lineRule="atLeast"/>
        <w:textAlignment w:val="top"/>
      </w:pPr>
      <w:r w:rsidRPr="00505D78">
        <w:rPr>
          <w:rFonts w:ascii="Arial" w:eastAsia="Times New Roman" w:hAnsi="Arial" w:cs="Arial"/>
          <w:i/>
          <w:iCs/>
          <w:color w:val="262F38"/>
          <w:sz w:val="23"/>
          <w:szCs w:val="23"/>
          <w:lang w:eastAsia="ru-RU"/>
        </w:rPr>
        <w:t>Комиссия по делам несовершеннолетних и защите их прав города Новосибирска</w:t>
      </w:r>
    </w:p>
    <w:sectPr w:rsidR="00FA64AC" w:rsidSect="00C872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07"/>
    <w:rsid w:val="00456F07"/>
    <w:rsid w:val="00505D78"/>
    <w:rsid w:val="00B462DA"/>
    <w:rsid w:val="00C87200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F1581-E92A-4043-93CE-F23EF60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04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53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Наталья Сергеевна</dc:creator>
  <cp:keywords/>
  <dc:description/>
  <cp:lastModifiedBy>1</cp:lastModifiedBy>
  <cp:revision>4</cp:revision>
  <dcterms:created xsi:type="dcterms:W3CDTF">2016-07-29T03:11:00Z</dcterms:created>
  <dcterms:modified xsi:type="dcterms:W3CDTF">2016-08-22T04:47:00Z</dcterms:modified>
</cp:coreProperties>
</file>